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lang w:val="sr-Cyrl-CS"/>
        </w:rPr>
      </w:pPr>
      <w:r>
        <w:rPr>
          <w:b/>
          <w:bCs/>
        </w:rPr>
        <w:t>O</w:t>
      </w:r>
      <w:r>
        <w:rPr>
          <w:b/>
          <w:bCs/>
          <w:lang w:val="sr-Cyrl-CS"/>
        </w:rPr>
        <w:t>БАВЕШТЕЊЕ О ЗАКЉУЧЕНОМ УГОВОРУ</w:t>
      </w:r>
    </w:p>
    <w:p>
      <w:pPr>
        <w:rPr>
          <w:lang w:val="sr-Cyrl-CS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Наручилац</w:t>
      </w:r>
      <w:r>
        <w:rPr>
          <w:rFonts w:ascii="Times New Roman" w:hAnsi="Times New Roman"/>
          <w:sz w:val="24"/>
          <w:szCs w:val="24"/>
          <w:lang w:val="sr-Cyrl-CS"/>
        </w:rPr>
        <w:t>: Јавно предузеће за подземну експлоатацију угља Ресавица</w:t>
      </w:r>
    </w:p>
    <w:p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Адреса</w:t>
      </w:r>
      <w:r>
        <w:rPr>
          <w:rFonts w:ascii="Times New Roman" w:hAnsi="Times New Roman"/>
          <w:sz w:val="24"/>
          <w:szCs w:val="24"/>
          <w:lang w:val="sr-Cyrl-CS"/>
        </w:rPr>
        <w:t>: Петра Жалца бр. 2. Ресавица 35237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Интернет адреса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"http://www.jppeu.rs/" </w:instrText>
      </w:r>
      <w:r>
        <w:rPr>
          <w:sz w:val="24"/>
          <w:szCs w:val="24"/>
        </w:rPr>
        <w:fldChar w:fldCharType="separate"/>
      </w:r>
      <w:r>
        <w:rPr>
          <w:rStyle w:val="6"/>
          <w:rFonts w:ascii="Times New Roman" w:hAnsi="Times New Roman"/>
          <w:sz w:val="24"/>
          <w:szCs w:val="24"/>
        </w:rPr>
        <w:t>www.jppeu.rs</w:t>
      </w:r>
      <w:r>
        <w:rPr>
          <w:rStyle w:val="6"/>
          <w:rFonts w:ascii="Times New Roman" w:hAnsi="Times New Roman"/>
          <w:sz w:val="24"/>
          <w:szCs w:val="24"/>
        </w:rPr>
        <w:fldChar w:fldCharType="end"/>
      </w:r>
    </w:p>
    <w:p>
      <w:pPr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Врста предмета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>добра</w:t>
      </w:r>
      <w:r>
        <w:rPr>
          <w:rFonts w:ascii="Times New Roman" w:hAnsi="Times New Roman"/>
          <w:b/>
          <w:bCs/>
          <w:sz w:val="24"/>
          <w:szCs w:val="24"/>
        </w:rPr>
        <w:t xml:space="preserve"> ,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Опис предмета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Заштитна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ципела дубока</w:t>
      </w:r>
      <w:r>
        <w:rPr>
          <w:rFonts w:ascii="Times New Roman" w:hAnsi="Times New Roman"/>
          <w:b/>
          <w:bCs/>
          <w:sz w:val="24"/>
          <w:szCs w:val="24"/>
        </w:rPr>
        <w:t xml:space="preserve"> ,OРН: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/>
          <w:b/>
          <w:bCs/>
          <w:sz w:val="24"/>
          <w:szCs w:val="24"/>
          <w:lang w:val="sr-Cyrl-RS"/>
        </w:rPr>
        <w:t>18831000</w:t>
      </w:r>
    </w:p>
    <w:p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Уговорена вредност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>1.300.000,00</w:t>
      </w:r>
      <w:r>
        <w:rPr>
          <w:rFonts w:ascii="Times New Roman" w:hAnsi="Times New Roman"/>
          <w:b/>
          <w:bCs/>
          <w:sz w:val="24"/>
          <w:szCs w:val="24"/>
        </w:rPr>
        <w:t xml:space="preserve"> дин.</w:t>
      </w:r>
      <w:r>
        <w:rPr>
          <w:rFonts w:ascii="Times New Roman" w:hAnsi="Times New Roman"/>
          <w:sz w:val="24"/>
          <w:szCs w:val="24"/>
          <w:lang w:val="sr-Cyrl-CS"/>
        </w:rPr>
        <w:t>без ПДВ-а</w:t>
      </w:r>
    </w:p>
    <w:p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Критеријум за доделу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 је најнижа понуђена цена</w:t>
      </w:r>
    </w:p>
    <w:p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Број примљених понуда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hint="default"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две</w:t>
      </w:r>
      <w:r>
        <w:rPr>
          <w:rFonts w:ascii="Times New Roman" w:hAnsi="Times New Roman"/>
          <w:sz w:val="24"/>
          <w:szCs w:val="24"/>
        </w:rPr>
        <w:t>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Датум доношења одлуке о додели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 : </w:t>
      </w:r>
      <w:r>
        <w:rPr>
          <w:rFonts w:hint="default" w:ascii="Times New Roman" w:hAnsi="Times New Roman"/>
          <w:sz w:val="24"/>
          <w:szCs w:val="24"/>
          <w:lang w:val="sr-Cyrl-RS"/>
        </w:rPr>
        <w:t>07.12</w:t>
      </w:r>
      <w:r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Датум закључења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hint="default" w:ascii="Times New Roman" w:hAnsi="Times New Roman"/>
          <w:sz w:val="24"/>
          <w:szCs w:val="24"/>
          <w:lang w:val="sr-Cyrl-RS"/>
        </w:rPr>
        <w:t>28.12</w:t>
      </w:r>
      <w:r>
        <w:rPr>
          <w:rFonts w:ascii="Times New Roman" w:hAnsi="Times New Roman"/>
          <w:sz w:val="24"/>
          <w:szCs w:val="24"/>
        </w:rPr>
        <w:t>.2020.</w:t>
      </w:r>
      <w:r>
        <w:rPr>
          <w:rFonts w:ascii="Times New Roman" w:hAnsi="Times New Roman"/>
          <w:sz w:val="24"/>
          <w:szCs w:val="24"/>
          <w:lang w:val="sr-Cyrl-CS"/>
        </w:rPr>
        <w:t xml:space="preserve"> год.</w:t>
      </w:r>
    </w:p>
    <w:p>
      <w:pPr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Основни подаци о добављачу: 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>“Канин,, д.о.о Ниш Пут за Доње Власе бб,мат.бр.06994601 ,Пиб.100615436,тек.рачун.145-24044-11 кога заступа директор Никола Ненадовић.</w:t>
      </w:r>
      <w:bookmarkStart w:id="0" w:name="_GoBack"/>
      <w:bookmarkEnd w:id="0"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Период важења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: 12 месеци </w:t>
      </w:r>
    </w:p>
    <w:p/>
    <w:p/>
    <w:p/>
    <w:sectPr>
      <w:pgSz w:w="11906" w:h="16838"/>
      <w:pgMar w:top="1417" w:right="1134" w:bottom="1417" w:left="1701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19"/>
    <w:rsid w:val="000540A0"/>
    <w:rsid w:val="00120319"/>
    <w:rsid w:val="00126800"/>
    <w:rsid w:val="0019375A"/>
    <w:rsid w:val="004D1454"/>
    <w:rsid w:val="00571FC7"/>
    <w:rsid w:val="005C310F"/>
    <w:rsid w:val="00656A77"/>
    <w:rsid w:val="00692770"/>
    <w:rsid w:val="008D30DF"/>
    <w:rsid w:val="00A3545C"/>
    <w:rsid w:val="00BB25B8"/>
    <w:rsid w:val="00C22F14"/>
    <w:rsid w:val="00D23260"/>
    <w:rsid w:val="00EF088E"/>
    <w:rsid w:val="00FA60C5"/>
    <w:rsid w:val="0D1567BD"/>
    <w:rsid w:val="496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MS Mincho" w:cs="Times New Roman"/>
      <w:sz w:val="24"/>
      <w:szCs w:val="24"/>
      <w:lang w:val="en-US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character" w:styleId="6">
    <w:name w:val="Hyperlink"/>
    <w:qFormat/>
    <w:uiPriority w:val="0"/>
    <w:rPr>
      <w:color w:val="000080"/>
      <w:u w:val="single"/>
    </w:rPr>
  </w:style>
  <w:style w:type="paragraph" w:styleId="7">
    <w:name w:val="List"/>
    <w:basedOn w:val="4"/>
    <w:qFormat/>
    <w:uiPriority w:val="0"/>
    <w:rPr>
      <w:rFonts w:cs="Mangal"/>
    </w:rPr>
  </w:style>
  <w:style w:type="character" w:customStyle="1" w:styleId="8">
    <w:name w:val="Absatz-Standardschriftart"/>
    <w:qFormat/>
    <w:uiPriority w:val="0"/>
  </w:style>
  <w:style w:type="character" w:customStyle="1" w:styleId="9">
    <w:name w:val="WW-Absatz-Standardschriftart"/>
    <w:uiPriority w:val="0"/>
  </w:style>
  <w:style w:type="character" w:customStyle="1" w:styleId="10">
    <w:name w:val="WW-Absatz-Standardschriftart1"/>
    <w:qFormat/>
    <w:uiPriority w:val="0"/>
  </w:style>
  <w:style w:type="character" w:customStyle="1" w:styleId="11">
    <w:name w:val="WW-Absatz-Standardschriftart11"/>
    <w:qFormat/>
    <w:uiPriority w:val="0"/>
  </w:style>
  <w:style w:type="character" w:customStyle="1" w:styleId="12">
    <w:name w:val="WW-Absatz-Standardschriftart111"/>
    <w:qFormat/>
    <w:uiPriority w:val="0"/>
  </w:style>
  <w:style w:type="character" w:customStyle="1" w:styleId="13">
    <w:name w:val="WW-Absatz-Standardschriftart1111"/>
    <w:uiPriority w:val="0"/>
  </w:style>
  <w:style w:type="character" w:customStyle="1" w:styleId="14">
    <w:name w:val="WW-Absatz-Standardschriftart11111"/>
    <w:qFormat/>
    <w:uiPriority w:val="0"/>
  </w:style>
  <w:style w:type="character" w:customStyle="1" w:styleId="15">
    <w:name w:val="WW-Absatz-Standardschriftart111111"/>
    <w:qFormat/>
    <w:uiPriority w:val="0"/>
  </w:style>
  <w:style w:type="character" w:customStyle="1" w:styleId="16">
    <w:name w:val="WW-Absatz-Standardschriftart1111111"/>
    <w:qFormat/>
    <w:uiPriority w:val="0"/>
  </w:style>
  <w:style w:type="character" w:customStyle="1" w:styleId="17">
    <w:name w:val="WW-Absatz-Standardschriftart11111111"/>
    <w:qFormat/>
    <w:uiPriority w:val="0"/>
  </w:style>
  <w:style w:type="character" w:customStyle="1" w:styleId="18">
    <w:name w:val="WW-Absatz-Standardschriftart111111111"/>
    <w:uiPriority w:val="0"/>
  </w:style>
  <w:style w:type="character" w:customStyle="1" w:styleId="19">
    <w:name w:val="WW-Absatz-Standardschriftart1111111111"/>
    <w:qFormat/>
    <w:uiPriority w:val="0"/>
  </w:style>
  <w:style w:type="character" w:customStyle="1" w:styleId="20">
    <w:name w:val="WW-Absatz-Standardschriftart11111111111"/>
    <w:uiPriority w:val="0"/>
  </w:style>
  <w:style w:type="paragraph" w:customStyle="1" w:styleId="21">
    <w:name w:val="Заглавље"/>
    <w:basedOn w:val="1"/>
    <w:next w:val="4"/>
    <w:qFormat/>
    <w:uiPriority w:val="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22">
    <w:name w:val="Наслов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Индекс"/>
    <w:basedOn w:val="1"/>
    <w:qFormat/>
    <w:uiPriority w:val="0"/>
    <w:pPr>
      <w:suppressLineNumbers/>
    </w:pPr>
    <w:rPr>
      <w:rFonts w:cs="Mangal"/>
    </w:rPr>
  </w:style>
  <w:style w:type="paragraph" w:customStyle="1" w:styleId="24">
    <w:name w:val="Heading"/>
    <w:basedOn w:val="1"/>
    <w:next w:val="4"/>
    <w:qFormat/>
    <w:uiPriority w:val="0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25">
    <w:name w:val="Index"/>
    <w:basedOn w:val="1"/>
    <w:qFormat/>
    <w:uiPriority w:val="0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1032</Characters>
  <Lines>8</Lines>
  <Paragraphs>2</Paragraphs>
  <TotalTime>10</TotalTime>
  <ScaleCrop>false</ScaleCrop>
  <LinksUpToDate>false</LinksUpToDate>
  <CharactersWithSpaces>1210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2020-11-24T08:49:00Z</dcterms:created>
  <dc:creator>DEJAN OSTOJIĆ</dc:creator>
  <cp:lastModifiedBy>pc</cp:lastModifiedBy>
  <cp:lastPrinted>2020-12-30T13:31:09Z</cp:lastPrinted>
  <dcterms:modified xsi:type="dcterms:W3CDTF">2020-12-30T13:31:22Z</dcterms:modified>
  <dc:title>KOMERCIJALNOM DIREKTORU JP PEU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